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004B0" w14:textId="77777777" w:rsidR="00F82E27" w:rsidRPr="00F82E27" w:rsidRDefault="00F82E27" w:rsidP="00F82E27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bookmarkStart w:id="0" w:name="_GoBack"/>
      <w:bookmarkEnd w:id="0"/>
      <w:r w:rsidRPr="00F82E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News Release</w:t>
      </w:r>
    </w:p>
    <w:p w14:paraId="6B70B4D1" w14:textId="77777777" w:rsidR="00F82E27" w:rsidRPr="00F82E27" w:rsidRDefault="00F82E27" w:rsidP="00F82E2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2E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Contact: Greene County Commissioners</w:t>
      </w:r>
    </w:p>
    <w:p w14:paraId="5DD5B0CF" w14:textId="77777777" w:rsidR="00F82E27" w:rsidRPr="00F82E27" w:rsidRDefault="00F82E27" w:rsidP="00F82E2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2E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724-852-5210</w:t>
      </w:r>
    </w:p>
    <w:p w14:paraId="69ECCAD7" w14:textId="513EE517" w:rsidR="00F82E27" w:rsidRPr="00F82E27" w:rsidRDefault="009E43BC" w:rsidP="00F82E27">
      <w:pPr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</w:pPr>
      <w:hyperlink r:id="rId4" w:history="1">
        <w:r w:rsidR="00F82E27" w:rsidRPr="00F82E27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sapenich@co.greene.pa.us</w:t>
        </w:r>
      </w:hyperlink>
    </w:p>
    <w:p w14:paraId="74E7964B" w14:textId="737DAD82" w:rsidR="00F82E27" w:rsidRPr="00F82E27" w:rsidRDefault="00F82E27" w:rsidP="00F82E27">
      <w:pPr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7765494" w14:textId="51979173" w:rsidR="00F82E27" w:rsidRPr="00F82E27" w:rsidRDefault="00F82E27" w:rsidP="00F82E27">
      <w:pPr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B3C0E5" w14:textId="77777777" w:rsidR="00F82E27" w:rsidRPr="00F82E27" w:rsidRDefault="00F82E27" w:rsidP="00F82E27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7742C38" w14:textId="05371E46" w:rsidR="00F22A93" w:rsidRPr="00F82E27" w:rsidRDefault="00F82E27" w:rsidP="00F82E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E27">
        <w:rPr>
          <w:rFonts w:ascii="Times New Roman" w:hAnsi="Times New Roman" w:cs="Times New Roman"/>
          <w:b/>
          <w:bCs/>
          <w:sz w:val="24"/>
          <w:szCs w:val="24"/>
        </w:rPr>
        <w:t>Greene County P</w:t>
      </w:r>
      <w:r w:rsidR="00A41D24">
        <w:rPr>
          <w:rFonts w:ascii="Times New Roman" w:hAnsi="Times New Roman" w:cs="Times New Roman"/>
          <w:b/>
          <w:bCs/>
          <w:sz w:val="24"/>
          <w:szCs w:val="24"/>
        </w:rPr>
        <w:t>articipates</w:t>
      </w:r>
      <w:r w:rsidRPr="00F82E27">
        <w:rPr>
          <w:rFonts w:ascii="Times New Roman" w:hAnsi="Times New Roman" w:cs="Times New Roman"/>
          <w:b/>
          <w:bCs/>
          <w:sz w:val="24"/>
          <w:szCs w:val="24"/>
        </w:rPr>
        <w:t xml:space="preserve"> in COVID Testing</w:t>
      </w:r>
      <w:r w:rsidR="00026CCD">
        <w:rPr>
          <w:rFonts w:ascii="Times New Roman" w:hAnsi="Times New Roman" w:cs="Times New Roman"/>
          <w:b/>
          <w:bCs/>
          <w:sz w:val="24"/>
          <w:szCs w:val="24"/>
        </w:rPr>
        <w:t xml:space="preserve"> January 19-22</w:t>
      </w:r>
    </w:p>
    <w:p w14:paraId="6DA62349" w14:textId="19A4A746" w:rsidR="00F82E27" w:rsidRPr="00F82E27" w:rsidRDefault="00F82E27" w:rsidP="00F82E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1F6BA" w14:textId="483BEA49" w:rsidR="00F82E27" w:rsidRPr="00F82E27" w:rsidRDefault="00F82E27" w:rsidP="00F82E27">
      <w:pPr>
        <w:rPr>
          <w:rFonts w:ascii="Times New Roman" w:hAnsi="Times New Roman" w:cs="Times New Roman"/>
          <w:sz w:val="24"/>
          <w:szCs w:val="24"/>
        </w:rPr>
      </w:pPr>
      <w:r w:rsidRPr="00F82E27">
        <w:rPr>
          <w:rFonts w:ascii="Times New Roman" w:hAnsi="Times New Roman" w:cs="Times New Roman"/>
          <w:sz w:val="24"/>
          <w:szCs w:val="24"/>
        </w:rPr>
        <w:t>FOR IMMEDIATE RELEASE</w:t>
      </w:r>
    </w:p>
    <w:p w14:paraId="3D97DAE5" w14:textId="05B55E02" w:rsidR="00F82E27" w:rsidRPr="00F82E27" w:rsidRDefault="00F82E27" w:rsidP="00F82E27">
      <w:pPr>
        <w:rPr>
          <w:rFonts w:ascii="Times New Roman" w:hAnsi="Times New Roman" w:cs="Times New Roman"/>
          <w:sz w:val="24"/>
          <w:szCs w:val="24"/>
        </w:rPr>
      </w:pPr>
    </w:p>
    <w:p w14:paraId="762A027C" w14:textId="6DA795DF" w:rsidR="00B83AAC" w:rsidRDefault="00F82E27" w:rsidP="00F82E27">
      <w:pPr>
        <w:rPr>
          <w:rFonts w:ascii="Times New Roman" w:hAnsi="Times New Roman" w:cs="Times New Roman"/>
          <w:sz w:val="24"/>
          <w:szCs w:val="24"/>
        </w:rPr>
      </w:pPr>
      <w:r w:rsidRPr="00F82E27">
        <w:rPr>
          <w:rFonts w:ascii="Times New Roman" w:hAnsi="Times New Roman" w:cs="Times New Roman"/>
          <w:sz w:val="24"/>
          <w:szCs w:val="24"/>
        </w:rPr>
        <w:t xml:space="preserve">WAYNESBURG </w:t>
      </w:r>
      <w:r w:rsidR="00B83AAC" w:rsidRPr="00F82E27">
        <w:rPr>
          <w:rFonts w:ascii="Times New Roman" w:hAnsi="Times New Roman" w:cs="Times New Roman"/>
          <w:sz w:val="24"/>
          <w:szCs w:val="24"/>
        </w:rPr>
        <w:t xml:space="preserve">- </w:t>
      </w:r>
      <w:r w:rsidR="00026CCD">
        <w:rPr>
          <w:rFonts w:ascii="Times New Roman" w:hAnsi="Times New Roman" w:cs="Times New Roman"/>
          <w:sz w:val="24"/>
          <w:szCs w:val="24"/>
        </w:rPr>
        <w:t>January 19 through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CCD">
        <w:rPr>
          <w:rFonts w:ascii="Times New Roman" w:hAnsi="Times New Roman" w:cs="Times New Roman"/>
          <w:sz w:val="24"/>
          <w:szCs w:val="24"/>
        </w:rPr>
        <w:t>January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F2B">
        <w:rPr>
          <w:rFonts w:ascii="Times New Roman" w:hAnsi="Times New Roman" w:cs="Times New Roman"/>
          <w:sz w:val="24"/>
          <w:szCs w:val="24"/>
        </w:rPr>
        <w:t>22, Greene</w:t>
      </w:r>
      <w:r>
        <w:rPr>
          <w:rFonts w:ascii="Times New Roman" w:hAnsi="Times New Roman" w:cs="Times New Roman"/>
          <w:sz w:val="24"/>
          <w:szCs w:val="24"/>
        </w:rPr>
        <w:t xml:space="preserve"> County will participate in</w:t>
      </w:r>
      <w:r w:rsidR="00A41D24">
        <w:rPr>
          <w:rFonts w:ascii="Times New Roman" w:hAnsi="Times New Roman" w:cs="Times New Roman"/>
          <w:sz w:val="24"/>
          <w:szCs w:val="24"/>
        </w:rPr>
        <w:t xml:space="preserve"> the</w:t>
      </w:r>
      <w:r w:rsidR="00B83AAC">
        <w:rPr>
          <w:rFonts w:ascii="Times New Roman" w:hAnsi="Times New Roman" w:cs="Times New Roman"/>
          <w:sz w:val="24"/>
          <w:szCs w:val="24"/>
        </w:rPr>
        <w:t xml:space="preserve"> </w:t>
      </w:r>
      <w:r w:rsidR="00FD43D3">
        <w:rPr>
          <w:rFonts w:ascii="Times New Roman" w:hAnsi="Times New Roman" w:cs="Times New Roman"/>
          <w:sz w:val="24"/>
          <w:szCs w:val="24"/>
        </w:rPr>
        <w:t xml:space="preserve">Pennsylvania Department of Health </w:t>
      </w:r>
      <w:r w:rsidR="00180F2B">
        <w:rPr>
          <w:rFonts w:ascii="Times New Roman" w:hAnsi="Times New Roman" w:cs="Times New Roman"/>
          <w:sz w:val="24"/>
          <w:szCs w:val="24"/>
        </w:rPr>
        <w:t>sponsored drive</w:t>
      </w:r>
      <w:r w:rsidR="00FD43D3">
        <w:rPr>
          <w:rFonts w:ascii="Times New Roman" w:hAnsi="Times New Roman" w:cs="Times New Roman"/>
          <w:sz w:val="24"/>
          <w:szCs w:val="24"/>
        </w:rPr>
        <w:t>-thru</w:t>
      </w:r>
      <w:r w:rsidR="00A41D24">
        <w:rPr>
          <w:rFonts w:ascii="Times New Roman" w:hAnsi="Times New Roman" w:cs="Times New Roman"/>
          <w:sz w:val="24"/>
          <w:szCs w:val="24"/>
        </w:rPr>
        <w:t xml:space="preserve"> COVID-19 </w:t>
      </w:r>
      <w:r w:rsidR="00A41D24" w:rsidRPr="00F82E27">
        <w:rPr>
          <w:rFonts w:ascii="Times New Roman" w:hAnsi="Times New Roman" w:cs="Times New Roman"/>
          <w:sz w:val="24"/>
          <w:szCs w:val="24"/>
        </w:rPr>
        <w:t>testing clinic</w:t>
      </w:r>
      <w:r w:rsidR="00A41D24">
        <w:rPr>
          <w:rFonts w:ascii="Times New Roman" w:hAnsi="Times New Roman" w:cs="Times New Roman"/>
          <w:sz w:val="24"/>
          <w:szCs w:val="24"/>
        </w:rPr>
        <w:t>.</w:t>
      </w:r>
    </w:p>
    <w:p w14:paraId="6D3A468B" w14:textId="4BB88300" w:rsidR="00B83AAC" w:rsidRDefault="00B83AAC" w:rsidP="00F82E27">
      <w:pPr>
        <w:rPr>
          <w:rFonts w:ascii="Times New Roman" w:hAnsi="Times New Roman" w:cs="Times New Roman"/>
          <w:sz w:val="24"/>
          <w:szCs w:val="24"/>
        </w:rPr>
      </w:pPr>
    </w:p>
    <w:p w14:paraId="3E191FD1" w14:textId="512D7C67" w:rsidR="00A41D24" w:rsidRPr="00F82E27" w:rsidRDefault="00A41D24" w:rsidP="00A41D24">
      <w:pPr>
        <w:rPr>
          <w:rFonts w:ascii="Times New Roman" w:hAnsi="Times New Roman" w:cs="Times New Roman"/>
          <w:sz w:val="24"/>
          <w:szCs w:val="24"/>
        </w:rPr>
      </w:pPr>
      <w:r w:rsidRPr="00F703C7">
        <w:rPr>
          <w:rFonts w:ascii="Times New Roman" w:hAnsi="Times New Roman" w:cs="Times New Roman"/>
          <w:sz w:val="24"/>
          <w:szCs w:val="24"/>
        </w:rPr>
        <w:t xml:space="preserve">Testing will be available daily from 9:00 AM to 6:00 PM starting </w:t>
      </w:r>
      <w:r w:rsidR="00FD43D3">
        <w:rPr>
          <w:rFonts w:ascii="Times New Roman" w:hAnsi="Times New Roman" w:cs="Times New Roman"/>
          <w:sz w:val="24"/>
          <w:szCs w:val="24"/>
        </w:rPr>
        <w:t>Wednesday, January 19</w:t>
      </w:r>
      <w:r w:rsidRPr="00F703C7">
        <w:rPr>
          <w:rFonts w:ascii="Times New Roman" w:hAnsi="Times New Roman" w:cs="Times New Roman"/>
          <w:sz w:val="24"/>
          <w:szCs w:val="24"/>
        </w:rPr>
        <w:t xml:space="preserve"> through </w:t>
      </w:r>
      <w:r w:rsidR="00FD43D3">
        <w:rPr>
          <w:rFonts w:ascii="Times New Roman" w:hAnsi="Times New Roman" w:cs="Times New Roman"/>
          <w:sz w:val="24"/>
          <w:szCs w:val="24"/>
        </w:rPr>
        <w:t>Friday, January 21, and from</w:t>
      </w:r>
      <w:r w:rsidR="00FD43D3" w:rsidRPr="00F703C7">
        <w:rPr>
          <w:rFonts w:ascii="Times New Roman" w:hAnsi="Times New Roman" w:cs="Times New Roman"/>
          <w:sz w:val="24"/>
          <w:szCs w:val="24"/>
        </w:rPr>
        <w:t xml:space="preserve"> </w:t>
      </w:r>
      <w:r w:rsidR="00FD43D3">
        <w:rPr>
          <w:rFonts w:ascii="Times New Roman" w:hAnsi="Times New Roman" w:cs="Times New Roman"/>
          <w:sz w:val="24"/>
          <w:szCs w:val="24"/>
        </w:rPr>
        <w:t>8</w:t>
      </w:r>
      <w:r w:rsidR="00FD43D3" w:rsidRPr="00F703C7">
        <w:rPr>
          <w:rFonts w:ascii="Times New Roman" w:hAnsi="Times New Roman" w:cs="Times New Roman"/>
          <w:sz w:val="24"/>
          <w:szCs w:val="24"/>
        </w:rPr>
        <w:t>:00 AM to</w:t>
      </w:r>
      <w:r w:rsidR="00FD43D3">
        <w:rPr>
          <w:rFonts w:ascii="Times New Roman" w:hAnsi="Times New Roman" w:cs="Times New Roman"/>
          <w:sz w:val="24"/>
          <w:szCs w:val="24"/>
        </w:rPr>
        <w:t xml:space="preserve"> 2</w:t>
      </w:r>
      <w:r w:rsidR="00FD43D3" w:rsidRPr="00F703C7">
        <w:rPr>
          <w:rFonts w:ascii="Times New Roman" w:hAnsi="Times New Roman" w:cs="Times New Roman"/>
          <w:sz w:val="24"/>
          <w:szCs w:val="24"/>
        </w:rPr>
        <w:t xml:space="preserve">:00 PM </w:t>
      </w:r>
      <w:r w:rsidR="00FD43D3">
        <w:rPr>
          <w:rFonts w:ascii="Times New Roman" w:hAnsi="Times New Roman" w:cs="Times New Roman"/>
          <w:sz w:val="24"/>
          <w:szCs w:val="24"/>
        </w:rPr>
        <w:t>Saturday, January 22</w:t>
      </w:r>
      <w:r>
        <w:rPr>
          <w:rFonts w:ascii="Times New Roman" w:hAnsi="Times New Roman" w:cs="Times New Roman"/>
          <w:sz w:val="24"/>
          <w:szCs w:val="24"/>
        </w:rPr>
        <w:t>. The testing site is located at the Greene County Airport, 417 East Roy E. Furman Highway, Waynesburg, PA 15370.</w:t>
      </w:r>
    </w:p>
    <w:p w14:paraId="00866F92" w14:textId="77777777" w:rsidR="00A41D24" w:rsidRDefault="00A41D24" w:rsidP="00F82E27">
      <w:pPr>
        <w:rPr>
          <w:rFonts w:ascii="Times New Roman" w:hAnsi="Times New Roman" w:cs="Times New Roman"/>
          <w:sz w:val="24"/>
          <w:szCs w:val="24"/>
        </w:rPr>
      </w:pPr>
    </w:p>
    <w:p w14:paraId="6A9DB76A" w14:textId="3D727F92" w:rsidR="00B83AAC" w:rsidRDefault="00B83AAC" w:rsidP="00F82E27">
      <w:pPr>
        <w:rPr>
          <w:rFonts w:ascii="Times New Roman" w:hAnsi="Times New Roman" w:cs="Times New Roman"/>
          <w:sz w:val="24"/>
          <w:szCs w:val="24"/>
        </w:rPr>
      </w:pPr>
      <w:r w:rsidRPr="00B83AAC">
        <w:rPr>
          <w:rFonts w:ascii="Times New Roman" w:hAnsi="Times New Roman" w:cs="Times New Roman"/>
          <w:sz w:val="24"/>
          <w:szCs w:val="24"/>
        </w:rPr>
        <w:t xml:space="preserve">Testing is on a first-come, first-serve basis and is completely free to all patients. </w:t>
      </w:r>
      <w:r>
        <w:rPr>
          <w:rFonts w:ascii="Times New Roman" w:hAnsi="Times New Roman" w:cs="Times New Roman"/>
          <w:sz w:val="24"/>
          <w:szCs w:val="24"/>
        </w:rPr>
        <w:t xml:space="preserve">It is recommended that individuals who are tested should self-quarantine while they await test results. </w:t>
      </w:r>
      <w:r w:rsidR="00F703C7" w:rsidRPr="00F703C7">
        <w:rPr>
          <w:rFonts w:ascii="Times New Roman" w:hAnsi="Times New Roman" w:cs="Times New Roman"/>
          <w:sz w:val="24"/>
          <w:szCs w:val="24"/>
        </w:rPr>
        <w:t>Individuals who test positive will receive a phone call from AMI while individuals who test negative will receive a secure-PDF emailed to them from AMI.</w:t>
      </w:r>
    </w:p>
    <w:p w14:paraId="66EE8EA0" w14:textId="24208BCA" w:rsidR="00F703C7" w:rsidRDefault="00F703C7" w:rsidP="00F82E27">
      <w:pPr>
        <w:rPr>
          <w:rFonts w:ascii="Times New Roman" w:hAnsi="Times New Roman" w:cs="Times New Roman"/>
          <w:sz w:val="24"/>
          <w:szCs w:val="24"/>
        </w:rPr>
      </w:pPr>
    </w:p>
    <w:p w14:paraId="0F9F7E28" w14:textId="4E90FD88" w:rsidR="00A41D24" w:rsidRDefault="00A41D24" w:rsidP="00F82E2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Additional information can be obtained on the Greene County Commissioner’s Facebook page or by calling (724) 852-5210.</w:t>
      </w:r>
    </w:p>
    <w:p w14:paraId="2B5B2AEA" w14:textId="638A2B0C" w:rsidR="00026CCD" w:rsidRDefault="00026CCD" w:rsidP="00F82E2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026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27"/>
    <w:rsid w:val="00026CCD"/>
    <w:rsid w:val="00180F2B"/>
    <w:rsid w:val="007739E0"/>
    <w:rsid w:val="009E43BC"/>
    <w:rsid w:val="00A41D24"/>
    <w:rsid w:val="00A51EEC"/>
    <w:rsid w:val="00B83AAC"/>
    <w:rsid w:val="00C91E65"/>
    <w:rsid w:val="00F703C7"/>
    <w:rsid w:val="00F82E27"/>
    <w:rsid w:val="00FD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22ACF"/>
  <w15:chartTrackingRefBased/>
  <w15:docId w15:val="{D473EDAC-B5B0-44E9-9BA9-4B303125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2E2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E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D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penich@co.greene.p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A. Penich</dc:creator>
  <cp:keywords/>
  <dc:description/>
  <cp:lastModifiedBy>craig silveira</cp:lastModifiedBy>
  <cp:revision>2</cp:revision>
  <cp:lastPrinted>2020-12-09T20:18:00Z</cp:lastPrinted>
  <dcterms:created xsi:type="dcterms:W3CDTF">2022-01-14T20:58:00Z</dcterms:created>
  <dcterms:modified xsi:type="dcterms:W3CDTF">2022-01-14T20:58:00Z</dcterms:modified>
</cp:coreProperties>
</file>